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b/>
        </w:rPr>
        <w:t>Finding Hope Adolescent Counseling Center, LLC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b/>
        </w:rPr>
        <w:t>LEANNE HERSHKOWITZ, LPC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i/>
          <w:sz w:val="22"/>
          <w:szCs w:val="22"/>
        </w:rPr>
        <w:t>NP</w:t>
      </w:r>
      <w:r>
        <w:rPr>
          <w:rFonts w:ascii="Source Sans Pro" w:eastAsia="Source Sans Pro" w:hAnsi="Source Sans Pro" w:cs="Source Sans Pro"/>
          <w:i/>
        </w:rPr>
        <w:t xml:space="preserve">I# 1255696563, 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>License</w:t>
      </w:r>
      <w:r>
        <w:rPr>
          <w:rFonts w:ascii="Source Sans Pro" w:eastAsia="Source Sans Pro" w:hAnsi="Source Sans Pro" w:cs="Source Sans Pro"/>
          <w:i/>
        </w:rPr>
        <w:t xml:space="preserve"> # 37PC00502000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</w:rPr>
        <w:t>45 Springfield Ave</w:t>
      </w:r>
      <w:r>
        <w:t xml:space="preserve">, </w:t>
      </w:r>
      <w:r>
        <w:rPr>
          <w:rFonts w:ascii="Source Sans Pro" w:eastAsia="Source Sans Pro" w:hAnsi="Source Sans Pro" w:cs="Source Sans Pro"/>
        </w:rPr>
        <w:t>Springfield, NJ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spacing w:line="264" w:lineRule="auto"/>
        <w:jc w:val="center"/>
      </w:pPr>
      <w:r>
        <w:rPr>
          <w:rFonts w:ascii="Source Sans Pro" w:eastAsia="Source Sans Pro" w:hAnsi="Source Sans Pro" w:cs="Source Sans Pro"/>
          <w:sz w:val="22"/>
          <w:szCs w:val="22"/>
        </w:rPr>
        <w:t>Tax ID #: 46-5752494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</w:pPr>
      <w:r>
        <w:rPr>
          <w:rFonts w:ascii="Source Sans Pro" w:eastAsia="Source Sans Pro" w:hAnsi="Source Sans Pro" w:cs="Source Sans Pro"/>
          <w:sz w:val="22"/>
          <w:szCs w:val="22"/>
        </w:rPr>
        <w:t>---------------------------------------------------------------------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</w:pPr>
      <w:r>
        <w:rPr>
          <w:rFonts w:ascii="Source Sans Pro" w:eastAsia="Source Sans Pro" w:hAnsi="Source Sans Pro" w:cs="Source Sans Pro"/>
          <w:b/>
          <w:sz w:val="22"/>
          <w:szCs w:val="22"/>
        </w:rPr>
        <w:t>LHershkowitzLPC@gmail.com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>Phone: 908-376-6167</w:t>
      </w:r>
    </w:p>
    <w:p w:rsidR="00A23355" w:rsidRDefault="00A23355" w:rsidP="00A23355">
      <w:pPr>
        <w:pStyle w:val="normal0"/>
        <w:widowControl w:val="0"/>
        <w:tabs>
          <w:tab w:val="left" w:pos="360"/>
          <w:tab w:val="left" w:pos="648"/>
          <w:tab w:val="left" w:pos="936"/>
          <w:tab w:val="left" w:pos="1224"/>
        </w:tabs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  <w:r>
        <w:rPr>
          <w:rFonts w:ascii="Source Sans Pro" w:eastAsia="Source Sans Pro" w:hAnsi="Source Sans Pro" w:cs="Source Sans Pro"/>
          <w:b/>
          <w:sz w:val="22"/>
          <w:szCs w:val="22"/>
        </w:rPr>
        <w:t xml:space="preserve">Fax: 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fldChar w:fldCharType="begin"/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instrText xml:space="preserve"> HYPERLINK "tel:(973)%20378-1655" \t "_blank" </w:instrText>
      </w:r>
      <w:r w:rsidRPr="00A23355">
        <w:rPr>
          <w:rFonts w:ascii="Source Sans Pro" w:eastAsia="Source Sans Pro" w:hAnsi="Source Sans Pro" w:cs="Source Sans Pro"/>
          <w:b/>
          <w:sz w:val="22"/>
          <w:szCs w:val="22"/>
        </w:rPr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fldChar w:fldCharType="separate"/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t>973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>-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t>378</w:t>
      </w:r>
      <w:r>
        <w:rPr>
          <w:rFonts w:ascii="Source Sans Pro" w:eastAsia="Source Sans Pro" w:hAnsi="Source Sans Pro" w:cs="Source Sans Pro"/>
          <w:b/>
          <w:sz w:val="22"/>
          <w:szCs w:val="22"/>
        </w:rPr>
        <w:t>-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t>1655</w:t>
      </w:r>
      <w:r w:rsidRPr="00493D1B">
        <w:rPr>
          <w:rFonts w:ascii="Source Sans Pro" w:eastAsia="Source Sans Pro" w:hAnsi="Source Sans Pro" w:cs="Source Sans Pro"/>
          <w:b/>
          <w:sz w:val="22"/>
          <w:szCs w:val="22"/>
        </w:rPr>
        <w:fldChar w:fldCharType="end"/>
      </w:r>
    </w:p>
    <w:p w:rsidR="00A23355" w:rsidRDefault="00A23355" w:rsidP="00A23355">
      <w:pPr>
        <w:rPr>
          <w:rFonts w:ascii="Helvetica" w:hAnsi="Helvetica"/>
          <w:color w:val="3F3F3F"/>
          <w:sz w:val="26"/>
          <w:szCs w:val="26"/>
          <w:shd w:val="clear" w:color="auto" w:fill="FFFFFF"/>
        </w:rPr>
      </w:pPr>
    </w:p>
    <w:p w:rsidR="00A23355" w:rsidRDefault="00A23355" w:rsidP="00A23355">
      <w:pPr>
        <w:rPr>
          <w:rFonts w:ascii="Helvetica" w:hAnsi="Helvetica"/>
          <w:color w:val="3F3F3F"/>
          <w:sz w:val="26"/>
          <w:szCs w:val="26"/>
          <w:shd w:val="clear" w:color="auto" w:fill="FFFFFF"/>
        </w:rPr>
      </w:pPr>
      <w:r w:rsidRPr="00A23355">
        <w:rPr>
          <w:rFonts w:ascii="Source Sans Pro" w:eastAsia="Source Sans Pro" w:hAnsi="Source Sans Pro" w:cs="Source Sans Pro"/>
          <w:color w:val="000000"/>
        </w:rPr>
        <w:t>Dear Families</w:t>
      </w:r>
      <w:r>
        <w:rPr>
          <w:rFonts w:ascii="Helvetica" w:hAnsi="Helvetica"/>
          <w:color w:val="3F3F3F"/>
          <w:sz w:val="26"/>
          <w:szCs w:val="26"/>
          <w:shd w:val="clear" w:color="auto" w:fill="FFFFFF"/>
        </w:rPr>
        <w:t>,</w:t>
      </w:r>
    </w:p>
    <w:p w:rsidR="00A23355" w:rsidRPr="00A23355" w:rsidRDefault="00A23355" w:rsidP="00A23355">
      <w:pPr>
        <w:rPr>
          <w:rFonts w:ascii="Source Sans Pro" w:eastAsia="Source Sans Pro" w:hAnsi="Source Sans Pro" w:cs="Source Sans Pro"/>
          <w:color w:val="000000"/>
        </w:rPr>
      </w:pPr>
      <w:r w:rsidRPr="00A23355">
        <w:rPr>
          <w:rFonts w:ascii="Source Sans Pro" w:eastAsia="Source Sans Pro" w:hAnsi="Source Sans Pro" w:cs="Source Sans Pro"/>
          <w:color w:val="000000"/>
        </w:rPr>
        <w:t xml:space="preserve">I am excited to announce that I am now able to offer Remote In-Home </w:t>
      </w:r>
      <w:proofErr w:type="spellStart"/>
      <w:r w:rsidRPr="00A23355">
        <w:rPr>
          <w:rFonts w:ascii="Source Sans Pro" w:eastAsia="Source Sans Pro" w:hAnsi="Source Sans Pro" w:cs="Source Sans Pro"/>
          <w:color w:val="000000"/>
        </w:rPr>
        <w:t>Neurofeedback</w:t>
      </w:r>
      <w:proofErr w:type="spellEnd"/>
      <w:r w:rsidRPr="00A23355">
        <w:rPr>
          <w:rFonts w:ascii="Source Sans Pro" w:eastAsia="Source Sans Pro" w:hAnsi="Source Sans Pro" w:cs="Source Sans Pro"/>
          <w:color w:val="000000"/>
        </w:rPr>
        <w:t xml:space="preserve"> for my clients! What that means is I am able to send you all the necessary equipment to use with a compatible laptop &amp; monitor (of your own) in your home and I can run the </w:t>
      </w:r>
      <w:proofErr w:type="spellStart"/>
      <w:r w:rsidRPr="00A23355">
        <w:rPr>
          <w:rFonts w:ascii="Source Sans Pro" w:eastAsia="Source Sans Pro" w:hAnsi="Source Sans Pro" w:cs="Source Sans Pro"/>
          <w:color w:val="000000"/>
        </w:rPr>
        <w:t>neurofeedback</w:t>
      </w:r>
      <w:proofErr w:type="spellEnd"/>
      <w:r w:rsidRPr="00A23355">
        <w:rPr>
          <w:rFonts w:ascii="Source Sans Pro" w:eastAsia="Source Sans Pro" w:hAnsi="Source Sans Pro" w:cs="Source Sans Pro"/>
          <w:color w:val="000000"/>
        </w:rPr>
        <w:t xml:space="preserve"> session from my home while we are on a video session. </w:t>
      </w:r>
      <w:r w:rsidRPr="00A23355">
        <w:rPr>
          <w:rFonts w:ascii="Source Sans Pro" w:eastAsia="Source Sans Pro" w:hAnsi="Source Sans Pro" w:cs="Source Sans Pro"/>
          <w:color w:val="000000"/>
        </w:rPr>
        <w:br/>
      </w:r>
      <w:r w:rsidRPr="00A23355">
        <w:rPr>
          <w:rFonts w:ascii="Source Sans Pro" w:eastAsia="Source Sans Pro" w:hAnsi="Source Sans Pro" w:cs="Source Sans Pro"/>
          <w:color w:val="000000"/>
        </w:rPr>
        <w:br/>
      </w:r>
      <w:r w:rsidRPr="00A23355">
        <w:rPr>
          <w:rFonts w:ascii="Source Sans Pro" w:eastAsia="Source Sans Pro" w:hAnsi="Source Sans Pro" w:cs="Source Sans Pro"/>
          <w:b/>
          <w:color w:val="000000"/>
          <w:u w:val="single"/>
        </w:rPr>
        <w:t>How do sessions work:</w:t>
      </w:r>
      <w:r w:rsidRPr="00A23355">
        <w:rPr>
          <w:rFonts w:ascii="Source Sans Pro" w:eastAsia="Source Sans Pro" w:hAnsi="Source Sans Pro" w:cs="Source Sans Pro"/>
          <w:color w:val="000000"/>
        </w:rPr>
        <w:br/>
        <w:t>- I will teach you and/or your child to put the sensors on, plug them in and then I do the rest. </w:t>
      </w:r>
      <w:r w:rsidRPr="00A23355">
        <w:rPr>
          <w:rFonts w:ascii="Source Sans Pro" w:eastAsia="Source Sans Pro" w:hAnsi="Source Sans Pro" w:cs="Source Sans Pro"/>
          <w:color w:val="000000"/>
        </w:rPr>
        <w:br/>
        <w:t>- You'll need a comfortable chair to sit in where the screen is easily visible, much like the set-up in my office.</w:t>
      </w:r>
      <w:r w:rsidRPr="00A23355">
        <w:rPr>
          <w:rFonts w:ascii="Source Sans Pro" w:eastAsia="Source Sans Pro" w:hAnsi="Source Sans Pro" w:cs="Source Sans Pro"/>
          <w:color w:val="000000"/>
        </w:rPr>
        <w:br/>
        <w:t xml:space="preserve">- You can also learn to run the software and then you'll just need periodic </w:t>
      </w:r>
      <w:proofErr w:type="spellStart"/>
      <w:r w:rsidRPr="00A23355">
        <w:rPr>
          <w:rFonts w:ascii="Source Sans Pro" w:eastAsia="Source Sans Pro" w:hAnsi="Source Sans Pro" w:cs="Source Sans Pro"/>
          <w:color w:val="000000"/>
        </w:rPr>
        <w:t>neurofeedback</w:t>
      </w:r>
      <w:proofErr w:type="spellEnd"/>
      <w:r w:rsidRPr="00A23355">
        <w:rPr>
          <w:rFonts w:ascii="Source Sans Pro" w:eastAsia="Source Sans Pro" w:hAnsi="Source Sans Pro" w:cs="Source Sans Pro"/>
          <w:color w:val="000000"/>
        </w:rPr>
        <w:t xml:space="preserve"> check-ins for me to make adjustments. And then you can do training up to 3x/week (which increases outcomes, etc.)</w:t>
      </w:r>
      <w:r w:rsidRPr="00A23355">
        <w:rPr>
          <w:rFonts w:ascii="Source Sans Pro" w:eastAsia="Source Sans Pro" w:hAnsi="Source Sans Pro" w:cs="Source Sans Pro"/>
          <w:color w:val="000000"/>
        </w:rPr>
        <w:br/>
      </w:r>
      <w:r w:rsidRPr="00A23355">
        <w:rPr>
          <w:rFonts w:ascii="Source Sans Pro" w:eastAsia="Source Sans Pro" w:hAnsi="Source Sans Pro" w:cs="Source Sans Pro"/>
          <w:color w:val="000000"/>
        </w:rPr>
        <w:br/>
      </w:r>
      <w:r w:rsidRPr="00A23355">
        <w:rPr>
          <w:rFonts w:ascii="Source Sans Pro" w:eastAsia="Source Sans Pro" w:hAnsi="Source Sans Pro" w:cs="Source Sans Pro"/>
          <w:b/>
          <w:color w:val="000000"/>
          <w:u w:val="single"/>
        </w:rPr>
        <w:t>Cost:</w:t>
      </w:r>
      <w:r w:rsidRPr="00A23355">
        <w:rPr>
          <w:rFonts w:ascii="Source Sans Pro" w:eastAsia="Source Sans Pro" w:hAnsi="Source Sans Pro" w:cs="Source Sans Pro"/>
          <w:color w:val="000000"/>
        </w:rPr>
        <w:br/>
        <w:t xml:space="preserve">- 2-channel amps are what most of you will need. </w:t>
      </w:r>
      <w:r>
        <w:rPr>
          <w:rFonts w:ascii="Source Sans Pro" w:eastAsia="Source Sans Pro" w:hAnsi="Source Sans Pro" w:cs="Source Sans Pro"/>
          <w:color w:val="000000"/>
        </w:rPr>
        <w:t>($1000 to purchase)</w:t>
      </w:r>
      <w:r w:rsidRPr="00A23355">
        <w:rPr>
          <w:rFonts w:ascii="Source Sans Pro" w:eastAsia="Source Sans Pro" w:hAnsi="Source Sans Pro" w:cs="Source Sans Pro"/>
          <w:color w:val="000000"/>
        </w:rPr>
        <w:br/>
        <w:t>- Everyone has to "rent" o</w:t>
      </w:r>
      <w:r>
        <w:rPr>
          <w:rFonts w:ascii="Source Sans Pro" w:eastAsia="Source Sans Pro" w:hAnsi="Source Sans Pro" w:cs="Source Sans Pro"/>
          <w:color w:val="000000"/>
        </w:rPr>
        <w:t>r license the software monthly (</w:t>
      </w:r>
      <w:r w:rsidRPr="00A23355">
        <w:rPr>
          <w:rFonts w:ascii="Source Sans Pro" w:eastAsia="Source Sans Pro" w:hAnsi="Source Sans Pro" w:cs="Source Sans Pro"/>
          <w:color w:val="000000"/>
        </w:rPr>
        <w:t>$95/Month</w:t>
      </w:r>
      <w:r>
        <w:rPr>
          <w:rFonts w:ascii="Source Sans Pro" w:eastAsia="Source Sans Pro" w:hAnsi="Source Sans Pro" w:cs="Source Sans Pro"/>
          <w:color w:val="000000"/>
        </w:rPr>
        <w:t>)</w:t>
      </w:r>
      <w:r w:rsidRPr="00A23355">
        <w:rPr>
          <w:rFonts w:ascii="Source Sans Pro" w:eastAsia="Source Sans Pro" w:hAnsi="Source Sans Pro" w:cs="Source Sans Pro"/>
          <w:color w:val="000000"/>
        </w:rPr>
        <w:br/>
        <w:t>- You must have a laptop or computer that meets their requirements (or purchase one - See Below) and </w:t>
      </w:r>
      <w:r w:rsidRPr="00A23355">
        <w:rPr>
          <w:rFonts w:ascii="Source Sans Pro" w:eastAsia="Source Sans Pro" w:hAnsi="Source Sans Pro" w:cs="Source Sans Pro"/>
          <w:b/>
          <w:color w:val="000000"/>
          <w:u w:val="single"/>
        </w:rPr>
        <w:t>an external monitor</w:t>
      </w:r>
      <w:r w:rsidRPr="00A23355">
        <w:rPr>
          <w:rFonts w:ascii="Source Sans Pro" w:eastAsia="Source Sans Pro" w:hAnsi="Source Sans Pro" w:cs="Source Sans Pro"/>
          <w:color w:val="000000"/>
        </w:rPr>
        <w:br/>
      </w:r>
      <w:r w:rsidRPr="00A23355">
        <w:rPr>
          <w:rFonts w:ascii="Source Sans Pro" w:eastAsia="Source Sans Pro" w:hAnsi="Source Sans Pro" w:cs="Source Sans Pro"/>
          <w:color w:val="000000"/>
        </w:rPr>
        <w:br/>
      </w:r>
      <w:r w:rsidRPr="00A23355">
        <w:rPr>
          <w:rFonts w:ascii="Source Sans Pro" w:eastAsia="Source Sans Pro" w:hAnsi="Source Sans Pro" w:cs="Source Sans Pro"/>
          <w:b/>
          <w:color w:val="000000"/>
          <w:u w:val="single"/>
        </w:rPr>
        <w:t>Laptop Requirements:</w:t>
      </w:r>
      <w:r w:rsidRPr="00A23355">
        <w:rPr>
          <w:rFonts w:ascii="Source Sans Pro" w:eastAsia="Source Sans Pro" w:hAnsi="Source Sans Pro" w:cs="Source Sans Pro"/>
          <w:b/>
          <w:color w:val="000000"/>
          <w:u w:val="single"/>
        </w:rPr>
        <w:br/>
      </w:r>
      <w:r w:rsidRPr="00A23355">
        <w:rPr>
          <w:rFonts w:ascii="Source Sans Pro" w:eastAsia="Source Sans Pro" w:hAnsi="Source Sans Pro" w:cs="Source Sans Pro"/>
          <w:color w:val="000000"/>
        </w:rPr>
        <w:t>- </w:t>
      </w:r>
      <w:r w:rsidRPr="00A23355">
        <w:rPr>
          <w:rFonts w:ascii="Source Sans Pro" w:eastAsia="Source Sans Pro" w:hAnsi="Source Sans Pro" w:cs="Source Sans Pro"/>
          <w:color w:val="000000"/>
        </w:rPr>
        <w:fldChar w:fldCharType="begin"/>
      </w:r>
      <w:r w:rsidRPr="00A23355">
        <w:rPr>
          <w:rFonts w:ascii="Source Sans Pro" w:eastAsia="Source Sans Pro" w:hAnsi="Source Sans Pro" w:cs="Source Sans Pro"/>
          <w:color w:val="000000"/>
        </w:rPr>
        <w:instrText xml:space="preserve"> HYPERLINK "https://eegstore.com/content/minimum-requirements" \t "_blank" </w:instrText>
      </w:r>
      <w:r w:rsidRPr="00A23355">
        <w:rPr>
          <w:rFonts w:ascii="Source Sans Pro" w:eastAsia="Source Sans Pro" w:hAnsi="Source Sans Pro" w:cs="Source Sans Pro"/>
          <w:color w:val="000000"/>
        </w:rPr>
      </w:r>
      <w:r w:rsidRPr="00A23355">
        <w:rPr>
          <w:rFonts w:ascii="Source Sans Pro" w:eastAsia="Source Sans Pro" w:hAnsi="Source Sans Pro" w:cs="Source Sans Pro"/>
          <w:color w:val="000000"/>
        </w:rPr>
        <w:fldChar w:fldCharType="separate"/>
      </w:r>
      <w:r w:rsidRPr="00A23355">
        <w:rPr>
          <w:rFonts w:ascii="Source Sans Pro" w:eastAsia="Source Sans Pro" w:hAnsi="Source Sans Pro" w:cs="Source Sans Pro"/>
          <w:color w:val="000000"/>
        </w:rPr>
        <w:t>Click here for minimum requirements for laptop. </w:t>
      </w:r>
      <w:r w:rsidRPr="00A23355">
        <w:rPr>
          <w:rFonts w:ascii="Source Sans Pro" w:eastAsia="Source Sans Pro" w:hAnsi="Source Sans Pro" w:cs="Source Sans Pro"/>
          <w:color w:val="000000"/>
        </w:rPr>
        <w:fldChar w:fldCharType="end"/>
      </w:r>
      <w:r w:rsidRPr="00A23355">
        <w:rPr>
          <w:rFonts w:ascii="Source Sans Pro" w:eastAsia="Source Sans Pro" w:hAnsi="Source Sans Pro" w:cs="Source Sans Pro"/>
          <w:color w:val="000000"/>
        </w:rPr>
        <w:br/>
        <w:t>- Macs are not compatible unfortunately</w:t>
      </w:r>
      <w:r w:rsidRPr="00A23355">
        <w:rPr>
          <w:rFonts w:ascii="Source Sans Pro" w:eastAsia="Source Sans Pro" w:hAnsi="Source Sans Pro" w:cs="Source Sans Pro"/>
          <w:color w:val="000000"/>
        </w:rPr>
        <w:br/>
        <w:t>- If you need to purchase a laptop, I have used ASUS for both of mine and it works very well with them</w:t>
      </w:r>
      <w:r w:rsidRPr="00A23355">
        <w:rPr>
          <w:rFonts w:ascii="Source Sans Pro" w:eastAsia="Source Sans Pro" w:hAnsi="Source Sans Pro" w:cs="Source Sans Pro"/>
          <w:color w:val="000000"/>
        </w:rPr>
        <w:br/>
        <w:t>- You will also need an external monitor or compatible TV to project the game onto</w:t>
      </w:r>
    </w:p>
    <w:p w:rsidR="00564D2E" w:rsidRDefault="00A23355"/>
    <w:sectPr w:rsidR="00564D2E" w:rsidSect="00A2335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355"/>
    <w:rsid w:val="00A23355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16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A23355"/>
    <w:rPr>
      <w:b/>
    </w:rPr>
  </w:style>
  <w:style w:type="character" w:styleId="Hyperlink">
    <w:name w:val="Hyperlink"/>
    <w:basedOn w:val="DefaultParagraphFont"/>
    <w:uiPriority w:val="99"/>
    <w:rsid w:val="00A23355"/>
    <w:rPr>
      <w:color w:val="0000FF"/>
      <w:u w:val="single"/>
    </w:rPr>
  </w:style>
  <w:style w:type="paragraph" w:customStyle="1" w:styleId="normal0">
    <w:name w:val="normal"/>
    <w:rsid w:val="00A2335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The College of New Jersey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Hershkowitz</dc:creator>
  <cp:keywords/>
  <cp:lastModifiedBy>Leanne Hershkowitz</cp:lastModifiedBy>
  <cp:revision>1</cp:revision>
  <dcterms:created xsi:type="dcterms:W3CDTF">2020-08-17T20:55:00Z</dcterms:created>
  <dcterms:modified xsi:type="dcterms:W3CDTF">2020-08-17T21:01:00Z</dcterms:modified>
</cp:coreProperties>
</file>